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59DB">
      <w:pPr>
        <w:widowControl/>
        <w:spacing w:line="240" w:lineRule="auto"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承 诺 函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望江县融资担保有限公司: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我企业就续贷过桥资金借、用、还等事宜，作出如下承诺:</w:t>
      </w:r>
    </w:p>
    <w:p w14:paraId="5E476BF2">
      <w:pPr>
        <w:widowControl/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以企业全部资产和股东、法定代表人的家庭财产作为本次借款的还款保证;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二、保证续贷过桥资金只用作我企业贷款转贷;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三、保证在收到续贷过桥资金时同步归还银行到期贷款;</w:t>
      </w:r>
    </w:p>
    <w:p w14:paraId="09B9D07E">
      <w:pPr>
        <w:widowControl/>
        <w:numPr>
          <w:ilvl w:val="0"/>
          <w:numId w:val="2"/>
        </w:numPr>
        <w:spacing w:line="360" w:lineRule="auto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保证在收到银行续贷款时同步归还贵公司续贷过桥资金;同意承贷银行直接扣划向我企业发放的银行续贷款，用于归还贵公司续贷过桥资金;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五、同意接受贵公司和承贷银行对续贷过桥资金账户进行监管。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                           法定代表人(签字):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                              </w:t>
      </w:r>
    </w:p>
    <w:p w14:paraId="4F60CA11">
      <w:pPr>
        <w:widowControl/>
        <w:spacing w:line="360" w:lineRule="auto"/>
        <w:ind w:firstLine="5440" w:firstLineChars="1700"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企业(公章):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                                 ____年____月____日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br w:type="textWrapping"/>
      </w:r>
    </w:p>
    <w:p w14:paraId="5BBFB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8E2C6"/>
    <w:multiLevelType w:val="singleLevel"/>
    <w:tmpl w:val="87A8E2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3EC1DD"/>
    <w:multiLevelType w:val="singleLevel"/>
    <w:tmpl w:val="AC3EC1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C48D4"/>
    <w:rsid w:val="6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2025-05-12T02:42:00Z</dcterms:created>
  <dc:creator>A彭志刚</dc:creator>
  <cp:lastModifiedBy>A彭志刚</cp:lastModifiedBy>
  <dcterms:modified xsi:type="dcterms:W3CDTF">2025-05-12T02:43:32Z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AF6EC22B57234860971FE99C90E99160_11</vt:lpwstr>
  </property>
  <property fmtid="{D5CDD505-2E9C-101B-9397-08002B2CF9AE}" pid="4" name="KSOTemplateDocerSaveRecord">
    <vt:lpwstr>eyJoZGlkIjoiNjA4YzRjNGVmYzBlZTBhNWY1NWE5NGM3ZmFlM2U0ZDAiLCJ1c2VySWQiOiIyODg5NDI0MzcifQ==</vt:lpwstr>
  </property>
</Properties>
</file>